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4f7449d97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HOLDING AS</w:t>
      </w:r>
    </w:p>
    <w:sectPr>
      <w:headerReference xmlns:r="http://schemas.openxmlformats.org/officeDocument/2006/relationships" w:type="default" r:id="R4625d5b4b09748fc"/>
      <w:footerReference xmlns:r="http://schemas.openxmlformats.org/officeDocument/2006/relationships" w:type="default" r:id="R49dd7cac16df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5d5b4b09748fc" /><Relationship Type="http://schemas.openxmlformats.org/officeDocument/2006/relationships/footer" Target="/word/footer1.xml" Id="R49dd7cac16df48e9" /></Relationships>
</file>