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d11c23746e4d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Husøy I Senja,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BRØDRENE KARLSEN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KARLSEN AS</w:t>
      </w:r>
    </w:p>
    <w:sectPr>
      <w:headerReference xmlns:r="http://schemas.openxmlformats.org/officeDocument/2006/relationships" w:type="default" r:id="R730aac8b03b94160"/>
      <w:footerReference xmlns:r="http://schemas.openxmlformats.org/officeDocument/2006/relationships" w:type="default" r:id="Rba7cf0ceefac44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KARLSEN AS   ·   Org.nr 988 875 708   ·   Oskarbakken 4C   ·   9389 HUSØY I SENJA   ·   Tlf. 77 85 13 00   ·   mail@brkarlsen.no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aac8b03b94160" /><Relationship Type="http://schemas.openxmlformats.org/officeDocument/2006/relationships/footer" Target="/word/footer1.xml" Id="Rba7cf0ceefac44d3" /></Relationships>
</file>