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ee10cfbe0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edb80327a4bc4"/>
      <w:footerReference xmlns:r="http://schemas.openxmlformats.org/officeDocument/2006/relationships" w:type="default" r:id="R93a13209af65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HOLDING AS   ·   Org.nr 988 879 533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edb80327a4bc4" /><Relationship Type="http://schemas.openxmlformats.org/officeDocument/2006/relationships/footer" Target="/word/footer1.xml" Id="R93a13209af654d37" /></Relationships>
</file>