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a5cacf16a42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KEY AS.</w:t>
      </w:r>
    </w:p>
    <w:sectPr>
      <w:headerReference xmlns:r="http://schemas.openxmlformats.org/officeDocument/2006/relationships" w:type="default" r:id="R97099dbbedb84050"/>
      <w:footerReference xmlns:r="http://schemas.openxmlformats.org/officeDocument/2006/relationships" w:type="default" r:id="R0600022da84e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 AS   ·   Org.nr 988 884 685   ·   Amsrudbakken 4   ·   2827 HUNNDALEN   ·   info@keys.no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099dbbedb84050" /><Relationship Type="http://schemas.openxmlformats.org/officeDocument/2006/relationships/footer" Target="/word/footer1.xml" Id="R0600022da84e4de4" /></Relationships>
</file>