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0999f949a347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GEKRO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GEKRO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efe88b6c8b43a5"/>
      <w:footerReference xmlns:r="http://schemas.openxmlformats.org/officeDocument/2006/relationships" w:type="default" r:id="Ra7eb90928f9d41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GEKRO HOLDING AS   ·   Org.nr 988 889 113   ·   Solveien 118   ·   1170 OSLO   ·   geir@optikergkrogh.no   ·   www.optikergkrogh.no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GEKRO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efe88b6c8b43a5" /><Relationship Type="http://schemas.openxmlformats.org/officeDocument/2006/relationships/footer" Target="/word/footer1.xml" Id="Ra7eb90928f9d4121" /></Relationships>
</file>