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2c8f296ad41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EMINI INVEST AS</w:t>
      </w:r>
    </w:p>
    <w:sectPr>
      <w:headerReference xmlns:r="http://schemas.openxmlformats.org/officeDocument/2006/relationships" w:type="default" r:id="Re389c14b77b64405"/>
      <w:footerReference xmlns:r="http://schemas.openxmlformats.org/officeDocument/2006/relationships" w:type="default" r:id="R82330e7b03f8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9c14b77b64405" /><Relationship Type="http://schemas.openxmlformats.org/officeDocument/2006/relationships/footer" Target="/word/footer1.xml" Id="R82330e7b03f849bd" /></Relationships>
</file>