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c3302cd8ae4f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 OLSEN AS</w:t>
      </w:r>
    </w:p>
    <w:sectPr>
      <w:headerReference xmlns:r="http://schemas.openxmlformats.org/officeDocument/2006/relationships" w:type="default" r:id="Rc6293d304b1c4b35"/>
      <w:footerReference xmlns:r="http://schemas.openxmlformats.org/officeDocument/2006/relationships" w:type="default" r:id="R8f5c56a0ab6645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OLSEN AS   ·   Org.nr 988 899 208   ·   Kanalveien 21A   ·   3127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93d304b1c4b35" /><Relationship Type="http://schemas.openxmlformats.org/officeDocument/2006/relationships/footer" Target="/word/footer1.xml" Id="R8f5c56a0ab66454a" /></Relationships>
</file>