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45c5cccb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INNIDIMMAN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016a744c73fa41fc"/>
      <w:footerReference xmlns:r="http://schemas.openxmlformats.org/officeDocument/2006/relationships" w:type="default" r:id="Rb789d4543650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744c73fa41fc" /><Relationship Type="http://schemas.openxmlformats.org/officeDocument/2006/relationships/footer" Target="/word/footer1.xml" Id="Rb789d45436504c90" /></Relationships>
</file>