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8ba906b264d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BLUE HORIZON AS.</w:t>
      </w:r>
    </w:p>
    <w:sectPr>
      <w:headerReference xmlns:r="http://schemas.openxmlformats.org/officeDocument/2006/relationships" w:type="default" r:id="R9421eadd4074493b"/>
      <w:footerReference xmlns:r="http://schemas.openxmlformats.org/officeDocument/2006/relationships" w:type="default" r:id="R7b545aad02ce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HORIZON AS   ·   Org.nr 988 910 899   ·   Nadderudveien 145C   ·   1359 EIKSMARKA   ·   pcs@bluehorizon.no   ·   www.bluehorizon.no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HORIZON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1eadd4074493b" /><Relationship Type="http://schemas.openxmlformats.org/officeDocument/2006/relationships/footer" Target="/word/footer1.xml" Id="R7b545aad02ce4d6e" /></Relationships>
</file>