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4d17b272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HORIZON AS</w:t>
      </w:r>
    </w:p>
    <w:sectPr>
      <w:headerReference xmlns:r="http://schemas.openxmlformats.org/officeDocument/2006/relationships" w:type="default" r:id="Rd98a858315de4314"/>
      <w:footerReference xmlns:r="http://schemas.openxmlformats.org/officeDocument/2006/relationships" w:type="default" r:id="R4855668c0b17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HORIZON AS   ·   Org.nr 988 910 899   ·   Nadderudveien 145C   ·   1359 EIKSMARKA   ·   pcs@bluehorizon.no   ·   www.bluehorizon.no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HORIZON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a858315de4314" /><Relationship Type="http://schemas.openxmlformats.org/officeDocument/2006/relationships/footer" Target="/word/footer1.xml" Id="R4855668c0b174bf1" /></Relationships>
</file>