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c001f028e040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NYVIK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NYVIK INVEST AS</w:t>
      </w:r>
    </w:p>
    <w:sectPr>
      <w:headerReference xmlns:r="http://schemas.openxmlformats.org/officeDocument/2006/relationships" w:type="default" r:id="Ra6789fe4310a4705"/>
      <w:footerReference xmlns:r="http://schemas.openxmlformats.org/officeDocument/2006/relationships" w:type="default" r:id="Rb799f1e82a3b4d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NYVIK INVEST AS   ·   Org.nr 988 913 375   ·   Nordsjøvegen 155B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789fe4310a4705" /><Relationship Type="http://schemas.openxmlformats.org/officeDocument/2006/relationships/footer" Target="/word/footer1.xml" Id="Rb799f1e82a3b4d2c" /></Relationships>
</file>