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90abbca904c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NYVIK INVEST AS, org.nr 988 913 375,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NYVIK INVEST AS</w:t>
      </w:r>
    </w:p>
    <w:sectPr>
      <w:headerReference xmlns:r="http://schemas.openxmlformats.org/officeDocument/2006/relationships" w:type="default" r:id="R6444aff10c41454f"/>
      <w:footerReference xmlns:r="http://schemas.openxmlformats.org/officeDocument/2006/relationships" w:type="default" r:id="R182bcc8462c74e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NYVIK INVEST AS   ·   Org.nr 988 913 375   ·   Nordsjøvegen 155B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44aff10c41454f" /><Relationship Type="http://schemas.openxmlformats.org/officeDocument/2006/relationships/footer" Target="/word/footer1.xml" Id="R182bcc8462c74e5a" /></Relationships>
</file>