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609d9ca3c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MILLA INVESTMENT AS, org.nr 988 914 681,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21ce8d85e90446d6"/>
      <w:footerReference xmlns:r="http://schemas.openxmlformats.org/officeDocument/2006/relationships" w:type="default" r:id="R95ac923c3798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e8d85e90446d6" /><Relationship Type="http://schemas.openxmlformats.org/officeDocument/2006/relationships/footer" Target="/word/footer1.xml" Id="R95ac923c37984f28" /></Relationships>
</file>