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ed3516e5b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STOKKEDAMMEN AS, org.nr 988 915 114,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966a23a5cef84f10"/>
      <w:footerReference xmlns:r="http://schemas.openxmlformats.org/officeDocument/2006/relationships" w:type="default" r:id="R6cb7eef23585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a23a5cef84f10" /><Relationship Type="http://schemas.openxmlformats.org/officeDocument/2006/relationships/footer" Target="/word/footer1.xml" Id="R6cb7eef23585465d" /></Relationships>
</file>