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cdc2c2f63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5e32ab3fb4c95"/>
      <w:footerReference xmlns:r="http://schemas.openxmlformats.org/officeDocument/2006/relationships" w:type="default" r:id="R38740c58c58c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RAMKO AS   ·   Org.nr 988 936 766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5e32ab3fb4c95" /><Relationship Type="http://schemas.openxmlformats.org/officeDocument/2006/relationships/footer" Target="/word/footer1.xml" Id="R38740c58c58c4a24" /></Relationships>
</file>