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136df2f364c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JUKO INVEST AS</w:t>
      </w:r>
    </w:p>
    <w:sectPr>
      <w:headerReference xmlns:r="http://schemas.openxmlformats.org/officeDocument/2006/relationships" w:type="default" r:id="Radb1b7e75809423f"/>
      <w:footerReference xmlns:r="http://schemas.openxmlformats.org/officeDocument/2006/relationships" w:type="default" r:id="Re452ca5000574e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JUKO INVEST AS   ·   Org.nr 988 942 669   ·   Hertzbergs gate 34   ·   2318 HAMAR   ·   oddvar@nordbolig.no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1b7e75809423f" /><Relationship Type="http://schemas.openxmlformats.org/officeDocument/2006/relationships/footer" Target="/word/footer1.xml" Id="Re452ca5000574e5b" /></Relationships>
</file>