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e33695588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8844f52f0473f"/>
      <w:footerReference xmlns:r="http://schemas.openxmlformats.org/officeDocument/2006/relationships" w:type="default" r:id="R2b7c97ac612f41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INVEST AS   ·   Org.nr 988 942 960   ·   c/o Stein Otto Langørgen, Framveien 11B   ·   7020 TRONDHEIM   ·   stein-otto-langorgen@cutrin-norge.no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8844f52f0473f" /><Relationship Type="http://schemas.openxmlformats.org/officeDocument/2006/relationships/footer" Target="/word/footer1.xml" Id="R2b7c97ac612f41ac" /></Relationships>
</file>