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93e5e6733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053a62fa043d2"/>
      <w:footerReference xmlns:r="http://schemas.openxmlformats.org/officeDocument/2006/relationships" w:type="default" r:id="R60751967496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INVEST AS   ·   Org.nr 988 943 851   ·   c/o Rune Langørgen, Oskar Braatens veg 41   ·   7024 TRONDHEIM   ·   rune-langorgen@cutrin-norge.no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053a62fa043d2" /><Relationship Type="http://schemas.openxmlformats.org/officeDocument/2006/relationships/footer" Target="/word/footer1.xml" Id="R60751967496a43f8" /></Relationships>
</file>