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86defe090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MANTICORE AS.</w:t>
      </w:r>
    </w:p>
    <w:sectPr>
      <w:headerReference xmlns:r="http://schemas.openxmlformats.org/officeDocument/2006/relationships" w:type="default" r:id="Reaad129716d146f7"/>
      <w:footerReference xmlns:r="http://schemas.openxmlformats.org/officeDocument/2006/relationships" w:type="default" r:id="R3959bca1eb49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d129716d146f7" /><Relationship Type="http://schemas.openxmlformats.org/officeDocument/2006/relationships/footer" Target="/word/footer1.xml" Id="R3959bca1eb49444d" /></Relationships>
</file>