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b4d8dcfe0d4e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ANDREAS STRAY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ANDREAS STRAY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f8313099f14406"/>
      <w:footerReference xmlns:r="http://schemas.openxmlformats.org/officeDocument/2006/relationships" w:type="default" r:id="R07e32bcb3fe24b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ANDREAS STRAY AS   ·   Org.nr 988 945 447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ANDREAS STRAY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f8313099f14406" /><Relationship Type="http://schemas.openxmlformats.org/officeDocument/2006/relationships/footer" Target="/word/footer1.xml" Id="R07e32bcb3fe24b3f" /></Relationships>
</file>