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ce17b53c049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IVAR ARNESEN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IVAR ARNESEN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e29ed998404663"/>
      <w:footerReference xmlns:r="http://schemas.openxmlformats.org/officeDocument/2006/relationships" w:type="default" r:id="Rb77870fc3fc344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IVAR ARNESEN INVEST AS   ·   Org.nr 988 957 488   ·   Skyåsvegen 32C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IVAR ARNESEN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29ed998404663" /><Relationship Type="http://schemas.openxmlformats.org/officeDocument/2006/relationships/footer" Target="/word/footer1.xml" Id="Rb77870fc3fc3440b" /></Relationships>
</file>