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5f9c9b287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PISON AS, org.nr 988 968 617,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ba64f9b6791e4f8e"/>
      <w:footerReference xmlns:r="http://schemas.openxmlformats.org/officeDocument/2006/relationships" w:type="default" r:id="R834147ce7f7c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4f9b6791e4f8e" /><Relationship Type="http://schemas.openxmlformats.org/officeDocument/2006/relationships/footer" Target="/word/footer1.xml" Id="R834147ce7f7c49c0" /></Relationships>
</file>