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c9a0911a8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ANDA AS</w:t>
      </w:r>
    </w:p>
    <w:sectPr>
      <w:headerReference xmlns:r="http://schemas.openxmlformats.org/officeDocument/2006/relationships" w:type="default" r:id="R94a6087d72c44e8b"/>
      <w:footerReference xmlns:r="http://schemas.openxmlformats.org/officeDocument/2006/relationships" w:type="default" r:id="R496adc1de810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6087d72c44e8b" /><Relationship Type="http://schemas.openxmlformats.org/officeDocument/2006/relationships/footer" Target="/word/footer1.xml" Id="R496adc1de8104de3" /></Relationships>
</file>