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01abbc300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BØRS LIND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BØRS LIND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5bc4e4aa54268"/>
      <w:footerReference xmlns:r="http://schemas.openxmlformats.org/officeDocument/2006/relationships" w:type="default" r:id="R280eaf3f271b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BØRS LIND INVEST AS   ·   Org.nr 988 975 109   ·  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BØRS LIND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5bc4e4aa54268" /><Relationship Type="http://schemas.openxmlformats.org/officeDocument/2006/relationships/footer" Target="/word/footer1.xml" Id="R280eaf3f271b4089" /></Relationships>
</file>