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159b06bf9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CORONA-INVEST AS</w:t>
      </w:r>
    </w:p>
    <w:sectPr>
      <w:headerReference xmlns:r="http://schemas.openxmlformats.org/officeDocument/2006/relationships" w:type="default" r:id="R31768fe646c641e2"/>
      <w:footerReference xmlns:r="http://schemas.openxmlformats.org/officeDocument/2006/relationships" w:type="default" r:id="Rd2e35f3c21fa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CORONA-INVEST AS   ·   Org.nr 988 976 997   ·   Auglandslia 12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CORONA-INVEST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68fe646c641e2" /><Relationship Type="http://schemas.openxmlformats.org/officeDocument/2006/relationships/footer" Target="/word/footer1.xml" Id="Rd2e35f3c21fa4cb4" /></Relationships>
</file>