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9d8632d7744a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KAPPA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KAPPA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fc1275c6284a40"/>
      <w:footerReference xmlns:r="http://schemas.openxmlformats.org/officeDocument/2006/relationships" w:type="default" r:id="R6ad224166db344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KAPPA FINANS AS   ·   Org.nr 988 979 007   ·   Hukenbekken 19   ·   1383 ASKER   ·   Tlf. 32 79 42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KAPPA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fc1275c6284a40" /><Relationship Type="http://schemas.openxmlformats.org/officeDocument/2006/relationships/footer" Target="/word/footer1.xml" Id="R6ad224166db3449f" /></Relationships>
</file>