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e58b0862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8bd0ba31f4509"/>
      <w:footerReference xmlns:r="http://schemas.openxmlformats.org/officeDocument/2006/relationships" w:type="default" r:id="Rb7391ff3799d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INVEST AS   ·   Org.nr 988 984 248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bd0ba31f4509" /><Relationship Type="http://schemas.openxmlformats.org/officeDocument/2006/relationships/footer" Target="/word/footer1.xml" Id="Rb7391ff3799d42bf" /></Relationships>
</file>