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b2590a73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KISTEFOS SKOG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6127b318eb01457b"/>
      <w:footerReference xmlns:r="http://schemas.openxmlformats.org/officeDocument/2006/relationships" w:type="default" r:id="R679f283da0dc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b318eb01457b" /><Relationship Type="http://schemas.openxmlformats.org/officeDocument/2006/relationships/footer" Target="/word/footer1.xml" Id="R679f283da0dc4b04" /></Relationships>
</file>