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22717f6c648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LUUNA AS</w:t>
      </w:r>
    </w:p>
    <w:sectPr>
      <w:headerReference xmlns:r="http://schemas.openxmlformats.org/officeDocument/2006/relationships" w:type="default" r:id="R333eb30fbda64aa3"/>
      <w:footerReference xmlns:r="http://schemas.openxmlformats.org/officeDocument/2006/relationships" w:type="default" r:id="R342840f232ea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LUUNA AS   ·   Org.nr 988 987 727   ·   Torpveien 130   ·   3241 SANDEFJORD   ·   heidi@luuna.no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LUUNA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eb30fbda64aa3" /><Relationship Type="http://schemas.openxmlformats.org/officeDocument/2006/relationships/footer" Target="/word/footer1.xml" Id="R342840f232ea412f" /></Relationships>
</file>