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0b49fe50e64f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TCK INVEST AS</w:t>
      </w:r>
    </w:p>
    <w:sectPr>
      <w:headerReference xmlns:r="http://schemas.openxmlformats.org/officeDocument/2006/relationships" w:type="default" r:id="Rfb82e2f857764de7"/>
      <w:footerReference xmlns:r="http://schemas.openxmlformats.org/officeDocument/2006/relationships" w:type="default" r:id="R46741bf6e39b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TCK INVEST AS   ·   Org.nr 989 001 507   ·   Idrettsvegen 9   ·   6413 MOLDE   ·   Tlf. 71 21 46 25   ·   trygve@lonseth.no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TCK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82e2f857764de7" /><Relationship Type="http://schemas.openxmlformats.org/officeDocument/2006/relationships/footer" Target="/word/footer1.xml" Id="R46741bf6e39b4fa9" /></Relationships>
</file>