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bbd36dcda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LANGODDEN AS</w:t>
      </w:r>
    </w:p>
    <w:sectPr>
      <w:headerReference xmlns:r="http://schemas.openxmlformats.org/officeDocument/2006/relationships" w:type="default" r:id="Rbc1ebf0513b14b07"/>
      <w:footerReference xmlns:r="http://schemas.openxmlformats.org/officeDocument/2006/relationships" w:type="default" r:id="Rf66906fd6b68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LANGODDEN AS   ·   Org.nr 989 005 375   ·   Langoddveien 107   ·   1367 SNARØYA   ·   wilhelm@mohn.nu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ebf0513b14b07" /><Relationship Type="http://schemas.openxmlformats.org/officeDocument/2006/relationships/footer" Target="/word/footer1.xml" Id="Rf66906fd6b6846bb" /></Relationships>
</file>