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cd18e475b4b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GUTTER INVEST AS</w:t>
      </w:r>
    </w:p>
    <w:sectPr>
      <w:headerReference xmlns:r="http://schemas.openxmlformats.org/officeDocument/2006/relationships" w:type="default" r:id="R14c4cf66529840b6"/>
      <w:footerReference xmlns:r="http://schemas.openxmlformats.org/officeDocument/2006/relationships" w:type="default" r:id="Rde0c248c4ca7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GUTTER INVEST AS   ·   Org.nr 989 010 565   ·   Fuglsetvegen 3B   ·   6415 MOLDE   ·   Tlf. 71 26 46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GUTTER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4cf66529840b6" /><Relationship Type="http://schemas.openxmlformats.org/officeDocument/2006/relationships/footer" Target="/word/footer1.xml" Id="Rde0c248c4ca74797" /></Relationships>
</file>