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c2fb6fe0d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SOPATH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SOPATH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f89aee9b904e40"/>
      <w:footerReference xmlns:r="http://schemas.openxmlformats.org/officeDocument/2006/relationships" w:type="default" r:id="Rb40e3438da89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SOPATH AS   ·   Org.nr 989 010 670   ·   Fuglsetvegen 3B   ·   6415 MOLDE   ·   trond@lonseth.no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SOPATH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89aee9b904e40" /><Relationship Type="http://schemas.openxmlformats.org/officeDocument/2006/relationships/footer" Target="/word/footer1.xml" Id="Rb40e3438da894aa7" /></Relationships>
</file>