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aa51fc22c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BRÆKKE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BRÆKKE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23edd2bec44e6"/>
      <w:footerReference xmlns:r="http://schemas.openxmlformats.org/officeDocument/2006/relationships" w:type="default" r:id="Re288306be930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BRÆKKE HOLDING AS   ·   Org.nr 989 016 504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BRÆKKE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23edd2bec44e6" /><Relationship Type="http://schemas.openxmlformats.org/officeDocument/2006/relationships/footer" Target="/word/footer1.xml" Id="Re288306be930492c" /></Relationships>
</file>