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d74abe5a3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FLÆKØY AS</w:t>
      </w:r>
    </w:p>
    <w:sectPr>
      <w:headerReference xmlns:r="http://schemas.openxmlformats.org/officeDocument/2006/relationships" w:type="default" r:id="R438509ac955144a3"/>
      <w:footerReference xmlns:r="http://schemas.openxmlformats.org/officeDocument/2006/relationships" w:type="default" r:id="Rf61684b5b365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FLÆKØY AS   ·   Org.nr 989 017 519   ·   Byrevegen 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FLÆKØY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509ac955144a3" /><Relationship Type="http://schemas.openxmlformats.org/officeDocument/2006/relationships/footer" Target="/word/footer1.xml" Id="Rf61684b5b3654026" /></Relationships>
</file>