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c0bc389c8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LILLESETH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LILLESETH HOLDING AS</w:t>
      </w:r>
    </w:p>
    <w:sectPr>
      <w:headerReference xmlns:r="http://schemas.openxmlformats.org/officeDocument/2006/relationships" w:type="default" r:id="R5472f8e9c0a24923"/>
      <w:footerReference xmlns:r="http://schemas.openxmlformats.org/officeDocument/2006/relationships" w:type="default" r:id="R2933ae511b1e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HOLDING AS   ·   Org.nr 989 021 788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2f8e9c0a24923" /><Relationship Type="http://schemas.openxmlformats.org/officeDocument/2006/relationships/footer" Target="/word/footer1.xml" Id="R2933ae511b1e4560" /></Relationships>
</file>