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b6700f85f4e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Kråkerøy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SØRLIE OG SØRLIE AS.</w:t>
      </w:r>
    </w:p>
    <w:sectPr>
      <w:headerReference xmlns:r="http://schemas.openxmlformats.org/officeDocument/2006/relationships" w:type="default" r:id="R99659f5cfd334938"/>
      <w:footerReference xmlns:r="http://schemas.openxmlformats.org/officeDocument/2006/relationships" w:type="default" r:id="R7f60a90c049b4d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SØRLIE OG SØRLIE AS   ·   Org.nr 989 022 105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SØRLIE OG SØRLIE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59f5cfd334938" /><Relationship Type="http://schemas.openxmlformats.org/officeDocument/2006/relationships/footer" Target="/word/footer1.xml" Id="R7f60a90c049b4dfe" /></Relationships>
</file>