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fff3fea6f24b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SØRLIE OG SØRLIE AS</w:t>
      </w:r>
    </w:p>
    <w:sectPr>
      <w:headerReference xmlns:r="http://schemas.openxmlformats.org/officeDocument/2006/relationships" w:type="default" r:id="R850d09b5235948d2"/>
      <w:footerReference xmlns:r="http://schemas.openxmlformats.org/officeDocument/2006/relationships" w:type="default" r:id="R0b269418d5984c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SØRLIE OG SØRLIE AS   ·   Org.nr 989 022 105   ·   Kråkerøyveien 2A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SØRLIE OG SØRLIE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0d09b5235948d2" /><Relationship Type="http://schemas.openxmlformats.org/officeDocument/2006/relationships/footer" Target="/word/footer1.xml" Id="R0b269418d5984ca0" /></Relationships>
</file>