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ac8e5b981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SJØELISE AS.</w:t>
      </w:r>
    </w:p>
    <w:sectPr>
      <w:headerReference xmlns:r="http://schemas.openxmlformats.org/officeDocument/2006/relationships" w:type="default" r:id="R40c04edb6d5c427c"/>
      <w:footerReference xmlns:r="http://schemas.openxmlformats.org/officeDocument/2006/relationships" w:type="default" r:id="R08c87b12252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4edb6d5c427c" /><Relationship Type="http://schemas.openxmlformats.org/officeDocument/2006/relationships/footer" Target="/word/footer1.xml" Id="R08c87b12252b4074" /></Relationships>
</file>