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c8cac8be2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SCIPIO AS</w:t>
      </w:r>
    </w:p>
    <w:sectPr>
      <w:headerReference xmlns:r="http://schemas.openxmlformats.org/officeDocument/2006/relationships" w:type="default" r:id="Rbdc2fce86b9e4ce3"/>
      <w:footerReference xmlns:r="http://schemas.openxmlformats.org/officeDocument/2006/relationships" w:type="default" r:id="R86bddccef77b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SCIPIO AS   ·   Org.nr 989 025 651   ·   Åsryggen 8   ·   1166 OSLO   ·   Tlf. 22 43 30 00   ·   h.bleken@haavind.no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SCIPIO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2fce86b9e4ce3" /><Relationship Type="http://schemas.openxmlformats.org/officeDocument/2006/relationships/footer" Target="/word/footer1.xml" Id="R86bddccef77b4743" /></Relationships>
</file>