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0b93048b040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SAKA AS</w:t>
      </w:r>
    </w:p>
    <w:sectPr>
      <w:headerReference xmlns:r="http://schemas.openxmlformats.org/officeDocument/2006/relationships" w:type="default" r:id="R7a08ad455cd34e22"/>
      <w:footerReference xmlns:r="http://schemas.openxmlformats.org/officeDocument/2006/relationships" w:type="default" r:id="Rb5ba556deb0e49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SAKA AS   ·   Org.nr 989 029 770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08ad455cd34e22" /><Relationship Type="http://schemas.openxmlformats.org/officeDocument/2006/relationships/footer" Target="/word/footer1.xml" Id="Rb5ba556deb0e49da" /></Relationships>
</file>