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b2aef9029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REBEKKALOGE NR 116 NAVIGARE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REBEKKALOGE NR 116 NAVIGARE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638de3a1a4416"/>
      <w:footerReference xmlns:r="http://schemas.openxmlformats.org/officeDocument/2006/relationships" w:type="default" r:id="R8e14694a8769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REBEKKALOGE NR 116 NAVIGARE   ·   Org.nr 989 030 639   ·   c/o Solveig Rødland, Brunåsbakken 40B   ·   4900 TVEDESTRAND   ·   r116om@oddfellow.no   ·   www.oddfellow.no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REBEKKALOGE NR 116 NAVIGARE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638de3a1a4416" /><Relationship Type="http://schemas.openxmlformats.org/officeDocument/2006/relationships/footer" Target="/word/footer1.xml" Id="R8e14694a876944ed" /></Relationships>
</file>