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4882dfdef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ALBERNI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ALBERNI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269b8473e425d"/>
      <w:footerReference xmlns:r="http://schemas.openxmlformats.org/officeDocument/2006/relationships" w:type="default" r:id="R33661922acd3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ALBERNI AS   ·   Org.nr 989 032 844   ·   Bødtkers gate 5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ALBERNI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269b8473e425d" /><Relationship Type="http://schemas.openxmlformats.org/officeDocument/2006/relationships/footer" Target="/word/footer1.xml" Id="R33661922acd3449d" /></Relationships>
</file>