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a5d62a34d740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INVEKS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Lena,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INVEKS AS</w:t>
      </w:r>
    </w:p>
    <w:sectPr>
      <w:headerReference xmlns:r="http://schemas.openxmlformats.org/officeDocument/2006/relationships" w:type="default" r:id="R611842e2cc1b4756"/>
      <w:footerReference xmlns:r="http://schemas.openxmlformats.org/officeDocument/2006/relationships" w:type="default" r:id="R23c76971dad74e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INVEKS AS   ·   Org.nr 989 035 940   ·   Slettavegen 127   ·   2850 LENA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1842e2cc1b4756" /><Relationship Type="http://schemas.openxmlformats.org/officeDocument/2006/relationships/footer" Target="/word/footer1.xml" Id="R23c76971dad74e16" /></Relationships>
</file>