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039ff4444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INVEKS AS, org.nr 989 035 940,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Lena,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INVEKS AS</w:t>
      </w:r>
    </w:p>
    <w:sectPr>
      <w:headerReference xmlns:r="http://schemas.openxmlformats.org/officeDocument/2006/relationships" w:type="default" r:id="Re43cf1413b134760"/>
      <w:footerReference xmlns:r="http://schemas.openxmlformats.org/officeDocument/2006/relationships" w:type="default" r:id="Rae8f43318641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INVEKS AS   ·   Org.nr 989 035 940   ·   Slettavegen 127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cf1413b134760" /><Relationship Type="http://schemas.openxmlformats.org/officeDocument/2006/relationships/footer" Target="/word/footer1.xml" Id="Rae8f43318641439b" /></Relationships>
</file>