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cb9ce8ed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OXYMORON AS</w:t>
      </w:r>
    </w:p>
    <w:sectPr>
      <w:headerReference xmlns:r="http://schemas.openxmlformats.org/officeDocument/2006/relationships" w:type="default" r:id="R217239dcf33a4192"/>
      <w:footerReference xmlns:r="http://schemas.openxmlformats.org/officeDocument/2006/relationships" w:type="default" r:id="Rcc34db6fdc33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OXYMORON AS   ·   Org.nr 989 037 129   ·   Humleveien 2   ·   0870 OSLO   ·   pmr@oxymoron.no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OXYMORON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39dcf33a4192" /><Relationship Type="http://schemas.openxmlformats.org/officeDocument/2006/relationships/footer" Target="/word/footer1.xml" Id="Rcc34db6fdc33425c" /></Relationships>
</file>