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65a4caece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ERM INVEST AS</w:t>
      </w:r>
    </w:p>
    <w:sectPr>
      <w:headerReference xmlns:r="http://schemas.openxmlformats.org/officeDocument/2006/relationships" w:type="default" r:id="Ra6d3efd3b73c4ecc"/>
      <w:footerReference xmlns:r="http://schemas.openxmlformats.org/officeDocument/2006/relationships" w:type="default" r:id="R3bd402878ece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 INVEST AS   ·   Org.nr 989 041 584   ·   Gulleråsveien 27D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3efd3b73c4ecc" /><Relationship Type="http://schemas.openxmlformats.org/officeDocument/2006/relationships/footer" Target="/word/footer1.xml" Id="R3bd402878ece4787" /></Relationships>
</file>