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cb226de9b47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FRAMAR AS</w:t>
      </w:r>
    </w:p>
    <w:sectPr>
      <w:headerReference xmlns:r="http://schemas.openxmlformats.org/officeDocument/2006/relationships" w:type="default" r:id="Re39f3d04a1e64394"/>
      <w:footerReference xmlns:r="http://schemas.openxmlformats.org/officeDocument/2006/relationships" w:type="default" r:id="R45f178894839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FRAMAR AS   ·   Org.nr 989 047 159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f3d04a1e64394" /><Relationship Type="http://schemas.openxmlformats.org/officeDocument/2006/relationships/footer" Target="/word/footer1.xml" Id="R45f1788948394eb1" /></Relationships>
</file>