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91629268f841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HAKRIS INVEST AS, org.nr 989 058 118,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HAKRIS INVEST AS</w:t>
      </w:r>
    </w:p>
    <w:sectPr>
      <w:headerReference xmlns:r="http://schemas.openxmlformats.org/officeDocument/2006/relationships" w:type="default" r:id="Rb9b5001fb0da4b01"/>
      <w:footerReference xmlns:r="http://schemas.openxmlformats.org/officeDocument/2006/relationships" w:type="default" r:id="R0220bfabe29e4f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HAKRIS INVEST AS   ·   Org.nr 989 058 118   ·   Øvrevollveien 46A   ·   1358 JAR   ·   kristine@hakrisinvest.no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HAKRIS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5001fb0da4b01" /><Relationship Type="http://schemas.openxmlformats.org/officeDocument/2006/relationships/footer" Target="/word/footer1.xml" Id="R0220bfabe29e4f96" /></Relationships>
</file>