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2ac77301d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NILSEN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NILSEN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8a3877cb94d4b"/>
      <w:footerReference xmlns:r="http://schemas.openxmlformats.org/officeDocument/2006/relationships" w:type="default" r:id="R3fe63184b61c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NILSEN INVEST AS   ·   Org.nr 989 066 420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NILSEN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8a3877cb94d4b" /><Relationship Type="http://schemas.openxmlformats.org/officeDocument/2006/relationships/footer" Target="/word/footer1.xml" Id="R3fe63184b61c4c1a" /></Relationships>
</file>